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88" w:rsidRPr="00500D88" w:rsidRDefault="00500D88" w:rsidP="00500D88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500D88">
        <w:rPr>
          <w:rStyle w:val="a4"/>
          <w:sz w:val="28"/>
          <w:szCs w:val="28"/>
        </w:rPr>
        <w:t>Наблюдение за птицами</w:t>
      </w:r>
    </w:p>
    <w:p w:rsidR="00500D88" w:rsidRPr="00500D88" w:rsidRDefault="00500D88" w:rsidP="00500D88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500D88">
        <w:rPr>
          <w:sz w:val="28"/>
          <w:szCs w:val="28"/>
        </w:rPr>
        <w:t>      В образовательном процессе наблюдение решает важные задачи. Так, вне зависимости от вида и способа организации наблюдения, его задач и возраста воспитанников важно, чтобы они могли совершать собственные открытия, испытывать положительные эмоции, проявлять себя.</w:t>
      </w:r>
    </w:p>
    <w:p w:rsidR="008D3DAC" w:rsidRDefault="008D3DAC">
      <w:bookmarkStart w:id="0" w:name="_GoBack"/>
      <w:bookmarkEnd w:id="0"/>
    </w:p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012E73"/>
    <w:rsid w:val="001A5114"/>
    <w:rsid w:val="00326D4E"/>
    <w:rsid w:val="00500D88"/>
    <w:rsid w:val="0087448A"/>
    <w:rsid w:val="008D3DAC"/>
    <w:rsid w:val="00B23E1D"/>
    <w:rsid w:val="00BB7709"/>
    <w:rsid w:val="00C77FAC"/>
    <w:rsid w:val="00D21CD7"/>
    <w:rsid w:val="00E7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2021-01-25T06:24:00Z</dcterms:created>
  <dcterms:modified xsi:type="dcterms:W3CDTF">2021-01-25T06:24:00Z</dcterms:modified>
</cp:coreProperties>
</file>