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7E" w:rsidRPr="00E812D2" w:rsidRDefault="00AC137E" w:rsidP="00AC13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812D2">
        <w:rPr>
          <w:rFonts w:ascii="Times New Roman" w:hAnsi="Times New Roman" w:cs="Times New Roman"/>
          <w:sz w:val="26"/>
          <w:szCs w:val="26"/>
        </w:rPr>
        <w:t>Муниципальное бюджетное дошкольное</w:t>
      </w:r>
    </w:p>
    <w:p w:rsidR="00AC137E" w:rsidRPr="00E812D2" w:rsidRDefault="00AC137E" w:rsidP="00AC13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812D2">
        <w:rPr>
          <w:rFonts w:ascii="Times New Roman" w:hAnsi="Times New Roman" w:cs="Times New Roman"/>
          <w:sz w:val="26"/>
          <w:szCs w:val="26"/>
        </w:rPr>
        <w:t>образовательное учреждение детский сад № 8 «Улыбка»</w:t>
      </w:r>
    </w:p>
    <w:p w:rsidR="00AC137E" w:rsidRPr="00E812D2" w:rsidRDefault="00AC137E" w:rsidP="00AC13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812D2">
        <w:rPr>
          <w:rFonts w:ascii="Times New Roman" w:hAnsi="Times New Roman" w:cs="Times New Roman"/>
          <w:sz w:val="26"/>
          <w:szCs w:val="26"/>
        </w:rPr>
        <w:t>(МБДОУ «Детский сад № 8»)</w:t>
      </w:r>
    </w:p>
    <w:p w:rsidR="00AC137E" w:rsidRPr="00E812D2" w:rsidRDefault="00AC137E" w:rsidP="00AC1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137E" w:rsidRPr="00E812D2" w:rsidRDefault="00AC137E" w:rsidP="00AC1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137E" w:rsidRPr="00E812D2" w:rsidRDefault="00AC137E" w:rsidP="00AC137E">
      <w:pPr>
        <w:shd w:val="clear" w:color="auto" w:fill="FFFFFF"/>
        <w:spacing w:before="3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2D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shd w:val="clear" w:color="auto" w:fill="FFFFFF"/>
        </w:rPr>
        <w:t> </w:t>
      </w:r>
    </w:p>
    <w:p w:rsidR="00AC137E" w:rsidRDefault="00AC137E" w:rsidP="00AC13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C137E" w:rsidRDefault="00AC137E" w:rsidP="00AC13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C137E" w:rsidRDefault="00AC137E" w:rsidP="00AC13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C137E" w:rsidRDefault="00AC137E" w:rsidP="00AC13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C137E" w:rsidRDefault="00AC137E" w:rsidP="00AC13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C137E" w:rsidRDefault="00AC137E" w:rsidP="00AC13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C137E" w:rsidRPr="00AC137E" w:rsidRDefault="00AC137E" w:rsidP="00AC137E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AC137E">
        <w:rPr>
          <w:rFonts w:ascii="Times New Roman" w:hAnsi="Times New Roman" w:cs="Times New Roman"/>
          <w:b/>
          <w:color w:val="000000"/>
          <w:sz w:val="40"/>
          <w:szCs w:val="40"/>
        </w:rPr>
        <w:t>Консультация</w:t>
      </w:r>
    </w:p>
    <w:p w:rsidR="00AC137E" w:rsidRDefault="00AC137E" w:rsidP="00AC137E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AC137E">
        <w:rPr>
          <w:rFonts w:ascii="Times New Roman" w:hAnsi="Times New Roman" w:cs="Times New Roman"/>
          <w:b/>
          <w:color w:val="000000"/>
          <w:sz w:val="40"/>
          <w:szCs w:val="40"/>
        </w:rPr>
        <w:t>для педагогов</w:t>
      </w:r>
    </w:p>
    <w:p w:rsidR="00AC137E" w:rsidRPr="00AC137E" w:rsidRDefault="00AC137E" w:rsidP="00AC137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C137E" w:rsidRPr="004D1483" w:rsidRDefault="00AC137E" w:rsidP="00AC137E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AC137E">
        <w:rPr>
          <w:rFonts w:ascii="Times New Roman" w:eastAsia="Times New Roman" w:hAnsi="Times New Roman" w:cs="Times New Roman"/>
          <w:b/>
          <w:sz w:val="40"/>
          <w:szCs w:val="40"/>
        </w:rPr>
        <w:t>«Театрализованная деятельность в ДОУ»</w:t>
      </w:r>
      <w:r w:rsidRPr="004D148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AC137E" w:rsidRPr="004D1483" w:rsidRDefault="00AC137E" w:rsidP="00AC137E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37E" w:rsidRPr="004D1483" w:rsidRDefault="00AC137E" w:rsidP="00AC137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37E" w:rsidRDefault="00AC137E" w:rsidP="00AC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37E" w:rsidRDefault="00AC137E" w:rsidP="00AC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37E" w:rsidRDefault="00AC137E" w:rsidP="00AC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37E" w:rsidRDefault="00AC137E" w:rsidP="00AC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37E" w:rsidRDefault="00AC137E" w:rsidP="00AC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37E" w:rsidRDefault="00AC137E" w:rsidP="00AC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37E" w:rsidRDefault="00AC137E" w:rsidP="00AC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37E" w:rsidRDefault="00AC137E" w:rsidP="00AC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37E" w:rsidRDefault="00AC137E" w:rsidP="00AC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37E" w:rsidRDefault="00AC137E" w:rsidP="00AC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37E" w:rsidRDefault="00AC137E" w:rsidP="00AC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37E" w:rsidRDefault="00AC137E" w:rsidP="00AC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37E" w:rsidRDefault="00AC137E" w:rsidP="00AC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37E" w:rsidRDefault="00AC137E" w:rsidP="00AC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37E" w:rsidRDefault="00AC137E" w:rsidP="00AC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37E" w:rsidRDefault="00AC137E" w:rsidP="00AC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37E" w:rsidRPr="004D1483" w:rsidRDefault="00AC137E" w:rsidP="00AC13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137E" w:rsidRPr="004D1483" w:rsidRDefault="00AC137E" w:rsidP="00AC13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137E" w:rsidRPr="004D1483" w:rsidRDefault="00AC137E" w:rsidP="00AC13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37E" w:rsidRPr="004D1483" w:rsidRDefault="00AC137E" w:rsidP="00AC13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37E" w:rsidRPr="004D1483" w:rsidRDefault="00AC137E" w:rsidP="00AC13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37E" w:rsidRPr="004D1483" w:rsidRDefault="00AC137E" w:rsidP="00AC137E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37E" w:rsidRPr="004D1483" w:rsidRDefault="00AC137E" w:rsidP="00AC13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1483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</w:p>
    <w:p w:rsidR="00AC137E" w:rsidRPr="004D1483" w:rsidRDefault="00AC137E" w:rsidP="00AC137E">
      <w:pPr>
        <w:tabs>
          <w:tab w:val="center" w:pos="5102"/>
          <w:tab w:val="left" w:pos="676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1483">
        <w:rPr>
          <w:rFonts w:ascii="Times New Roman" w:eastAsia="Times New Roman" w:hAnsi="Times New Roman" w:cs="Times New Roman"/>
          <w:sz w:val="24"/>
          <w:szCs w:val="24"/>
        </w:rPr>
        <w:t>Слепова</w:t>
      </w:r>
      <w:proofErr w:type="spellEnd"/>
      <w:r w:rsidRPr="004D1483">
        <w:rPr>
          <w:rFonts w:ascii="Times New Roman" w:eastAsia="Times New Roman" w:hAnsi="Times New Roman" w:cs="Times New Roman"/>
          <w:sz w:val="24"/>
          <w:szCs w:val="24"/>
        </w:rPr>
        <w:t xml:space="preserve"> Мария Андреевна, </w:t>
      </w:r>
    </w:p>
    <w:p w:rsidR="00AC137E" w:rsidRPr="004D1483" w:rsidRDefault="00AC137E" w:rsidP="00AC13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137E" w:rsidRPr="004D1483" w:rsidRDefault="00AC137E" w:rsidP="00AC137E">
      <w:pPr>
        <w:tabs>
          <w:tab w:val="left" w:pos="3724"/>
          <w:tab w:val="center" w:pos="481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C137E" w:rsidRDefault="00AC137E" w:rsidP="00AC137E">
      <w:pPr>
        <w:tabs>
          <w:tab w:val="left" w:pos="3724"/>
          <w:tab w:val="center" w:pos="481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Саров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483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D00F68" w:rsidRPr="00D00F68" w:rsidRDefault="00C10A57" w:rsidP="00D00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Театр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 в детском саду надо делать ни для того, чтобы в результате получилось некое зрелище, которое не стыдно и показать, а для того чтобы у детей была естественная среда для развития фантазии и воображения, отработка речевых и поведенческих навыков. Занятия с детьми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театрализованной деятельностью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 - одна из форм образовательного процесса в детском саду.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Театрализация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 доставляет детям не только радость, она рассматривается намного шире в рамках д/</w:t>
      </w:r>
      <w:proofErr w:type="gramStart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</w:p>
    <w:p w:rsidR="00C10A57" w:rsidRPr="00D00F68" w:rsidRDefault="00C10A57" w:rsidP="000166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Театрализованная деятельность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развивает воображение и фантазию, способствует творческому развитию ребёнка, формированию личностной культуры, развитию социальных навыков. Работа с детьми проводится по определённой системе, и включает в себя ежедневные упражнения на развитие памяти, внимания и других психических функций. Работа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театрализованной деятельностью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 начинается после того, как у большинства детей закончился адаптационный период. Занятия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театрализацией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проводятся в двух 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формах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специально организованная форма работы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педагога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 с детьми как нерегламентированный вид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деятельности по желанию ребёнка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. Цели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театрализованной деятельности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 - развивать творческие способности детей средствами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театрального искусства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сделать жизнь дошкольников интересной и содержательной, наполнить её яркими впечатлениями, интересными делами, радостью творчества. Сегодня, когда по иному широко и фундаментально решается проблема образования и воспитания и усложняются задачи - неизменной остаётся идея приобщения детей с самого раннего возраста к художественной литературе. Именно художественное произведение позволяет ребёнку познакомиться с окружающей действительностью, удовлетворить свои познавательные интересы, научиться видеть себя в тесной связи с другими людьми. Дети воспринимают окружающий </w:t>
      </w:r>
      <w:proofErr w:type="gramStart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мир</w:t>
      </w:r>
      <w:proofErr w:type="gramEnd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целостно не всегда замечая детали образно-эмоционально, познавая разнообразные жизненные явления через игру. Они не выносят однообразия и скуки, остро ощущают фальшь в изображении действительности, предпочитают весёлых, неунывающих героев. И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театрализованная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 постановка в этом смысле как нельзя лучше подходит для занятий в детском саду и в семейном кругу.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Театрализация</w:t>
      </w:r>
      <w:r w:rsidR="00D00F68"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обогащает эмоциональную сферу ребёнка, развивает его творческие способности.</w:t>
      </w:r>
    </w:p>
    <w:p w:rsidR="00C10A57" w:rsidRPr="00D00F68" w:rsidRDefault="00C10A57" w:rsidP="000166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 - это волшебный мир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. Он дает уроки красоты, морали и нравственности. А чем они богаче, тем успешнее идёт развитие духовного мира детей.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Театральная</w:t>
      </w:r>
      <w:r w:rsidR="00D00F68"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постановка позволяет углубить и укрепить представления развивающейся личности о мире и о себе. Особое место в художественных постановках уделяется пьесам, основанных на стихотворных текстах. Благодаря простате и музыкальности звучания слов дети, играя роль легко их запоминают, приобретают вкус к образным выражениям. К тому же, неоднократно повторяя свои роли, ребёнок тренируется в развитии голосового аппарата. Работая с детьми, я сталкиваюсь с одной очень острой 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проблемой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у дошкольников плохо развита связная монологическая и диалогическая речь, они с трудом 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рассказывают о событиях своей жизни, не могут пересказать литературные произведения. Поэтому, как основную тему своей работы я 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выбрала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: "</w:t>
      </w:r>
      <w:r w:rsidR="00D00F68"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Театрализованная игра как средство социально-коммуникативного  развития ребёнка дошкольного возраста».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Игра может изменить отношение ребёнка к семье, себе и другим людям. Роль может раскрыть в детях потенциальный коммуникативный ресурс. Любимые герои становятся образцами для подражания и отождествления. Именно способность ребёнка к такой идентификации с полюбившимся образом позволяет нам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педагогам через театрализованную деятельность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 оказывать позитивное влияние на детей. Дети с удовольствием берут в руки персонажа кукольного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 и от его лица рассказывают о своих мыслях. С помощью куклы они выражают и регулируют собственные переживания. Кукла провоцирует детей на ведение диалога, что служит стимулирующим фактором для развития диалогической речи. Опосредуя с куклами взаимодействие с другими людьми, дети постигают процесс общения со сверстниками, исполняя роли персонажа с разными характерами, они примеривают на себя различные модели социального поведения, то есть применение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театрализованной деятельности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 повышает эффективность преодоления коммуникативной сферы.</w:t>
      </w:r>
    </w:p>
    <w:p w:rsidR="00C10A57" w:rsidRPr="00D00F68" w:rsidRDefault="00C10A57" w:rsidP="000166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Знакомить детей с кукольным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театром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можно начинать с первой младшей группы. Воспитатели, старшие дошкольники показывают малышам небольшие спектакли, используя для этой цели различные виды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театров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10A57" w:rsidRPr="00D00F68" w:rsidRDefault="00C10A57" w:rsidP="000166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С большим удовольствием следят малыши за движущимися на ярко освещенном экране фигурами.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 теней приковывает внимание, развивает умение сосредоточиться. Также хорошо использовать пальчиковый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дает возможность поиграть вместе с ребенком. Игры с пальчиковыми куклами помогают малышу лучше управлять движениями собственных пальцев.</w:t>
      </w:r>
    </w:p>
    <w:p w:rsidR="00C10A57" w:rsidRPr="00D00F68" w:rsidRDefault="00C10A57" w:rsidP="000166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Для детей второй младшей группы самый простой и доступный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 – это театр кукол на столе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. Игрушки для него можно сшить из кусочков ткани, меха, кожи, поролона – они не должны быть большими. При изготовлении, необходимо учитывать соотношение игрушек по размеру. Забавных настольных актеров можно связать крючком или спицами. Для настольного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 подойдут </w:t>
      </w:r>
      <w:r w:rsidRPr="00D00F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«исполнители»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вылепленные из глины по типу дымковская игрушка, а также деревянные, изготовленные по типу </w:t>
      </w:r>
      <w:proofErr w:type="spellStart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богородской</w:t>
      </w:r>
      <w:proofErr w:type="spellEnd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игрушки. Интересные куклы получаются из бумажных конусов. Цилиндров, коробочек различной высоты.</w:t>
      </w:r>
    </w:p>
    <w:p w:rsidR="00C10A57" w:rsidRPr="00D00F68" w:rsidRDefault="00C10A57" w:rsidP="000166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В средней группе переходим к более сложному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театру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. Знакомим детей с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театральной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ширмой и верховыми куклами, основу которых составляет </w:t>
      </w:r>
      <w:proofErr w:type="gramStart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деревянный</w:t>
      </w:r>
      <w:proofErr w:type="gramEnd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стержень-</w:t>
      </w:r>
      <w:proofErr w:type="spellStart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гапит</w:t>
      </w:r>
      <w:proofErr w:type="spellEnd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. Но прежде, чем малыши начнут работать на новой сцене, надо дать им возможность поиграть с игрушками, основу которой является деревянная ложка.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 ложек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являясь упрощенным вариантом представления с участием верховых кукол, помогает детям освоить приемы </w:t>
      </w:r>
      <w:proofErr w:type="spellStart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кукловождения</w:t>
      </w:r>
      <w:proofErr w:type="spellEnd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10A57" w:rsidRPr="00D00F68" w:rsidRDefault="00C10A57" w:rsidP="000166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Изготовить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из деревянных ложек несложно. Для этого необходимы деревянные ложки, не расписанные красками. На внешней стороне рисуют лицо человека или мордочку </w:t>
      </w:r>
      <w:proofErr w:type="gramStart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зверюшки</w:t>
      </w:r>
      <w:proofErr w:type="gramEnd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. Украшают куклу тесьмой, кусочками меха, лентами. Из ткани шьют юбочку и надевают на игрушку, крепко завязав ее у </w:t>
      </w:r>
      <w:r w:rsidRPr="00D00F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«шейки»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 лежки тесьмой. Получается яркая легко управляемая кукла. В старшей группе следует познакомить с марионетками, показать им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 с </w:t>
      </w:r>
      <w:r w:rsidRPr="00D00F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«живой куклой»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10A57" w:rsidRPr="00D00F68" w:rsidRDefault="00C10A57" w:rsidP="000166DA">
      <w:pPr>
        <w:spacing w:before="237" w:after="23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Марионетки относятся к напольным куклам. Кукловод управляет ими на виду у зрителей. Марионетка находится рядом с кукловодом, на полу, и приводится в движение с помощью ваги. Вага – это крестовина, к которой на нитях крепится кукла. Чаще всего используют горизонтальные или вертикальные ваги.</w:t>
      </w:r>
    </w:p>
    <w:p w:rsidR="00C10A57" w:rsidRPr="00D00F68" w:rsidRDefault="00C10A57" w:rsidP="000166DA">
      <w:pPr>
        <w:spacing w:before="237" w:after="23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Горизонтальные ваги применяют для вождения кукол – животных. Вертикальны тканью и ваги используют для кукол – людей.</w:t>
      </w:r>
    </w:p>
    <w:p w:rsidR="00C10A57" w:rsidRPr="00D00F68" w:rsidRDefault="00C10A57" w:rsidP="000166DA">
      <w:pPr>
        <w:spacing w:before="237" w:after="23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Марионеток можно изготовить из папье-маше, поролона или пенопласта. Затем оклеив </w:t>
      </w:r>
      <w:proofErr w:type="gramStart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их</w:t>
      </w:r>
      <w:proofErr w:type="gramEnd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расписав красками.</w:t>
      </w:r>
    </w:p>
    <w:p w:rsidR="00C10A57" w:rsidRPr="00D00F68" w:rsidRDefault="00C10A57" w:rsidP="000166DA">
      <w:pPr>
        <w:spacing w:before="237" w:after="23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Простейшую куклу-марионетку можно изготовить из шариков для пинг-понга, </w:t>
      </w:r>
      <w:proofErr w:type="gramStart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крученных</w:t>
      </w:r>
      <w:proofErr w:type="gramEnd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веревок, кусочков меха, а еще подойдут для этой цели спичечные коробки, простые катушки и другие бытовые предметы.</w:t>
      </w:r>
    </w:p>
    <w:p w:rsidR="00C10A57" w:rsidRPr="00D00F68" w:rsidRDefault="00C10A57" w:rsidP="000166DA">
      <w:pPr>
        <w:spacing w:before="237" w:after="23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подготовительной группе детей знакомят с тростевыми куклами. Тростевые куклы отличаются от </w:t>
      </w:r>
      <w:proofErr w:type="gramStart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перчаточных</w:t>
      </w:r>
      <w:proofErr w:type="gramEnd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большими размерами и способом управления. Основой такой куклы является деревянный стержень – </w:t>
      </w:r>
      <w:proofErr w:type="spellStart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гапит</w:t>
      </w:r>
      <w:proofErr w:type="spellEnd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На </w:t>
      </w:r>
      <w:proofErr w:type="spellStart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гапите</w:t>
      </w:r>
      <w:proofErr w:type="spellEnd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устанавливается плечевой каркас.</w:t>
      </w:r>
    </w:p>
    <w:p w:rsidR="00C10A57" w:rsidRPr="00D00F68" w:rsidRDefault="00C10A57" w:rsidP="000166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Руки куклы приводятся в движение с помощью тростей, прикрепленных к кистям куклы. Для удобства управления на концы тростей закрепляют деревянные ручки. Голову тростевой куклы можно изготовить из папье-маше, сшить из ткани, меха, связать из ниток. Костюм куклы, вместе с поролоновой основой надевается на </w:t>
      </w:r>
      <w:proofErr w:type="spellStart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гапит</w:t>
      </w:r>
      <w:proofErr w:type="spellEnd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, закрепляется и украшается тесьмой, кружевом, лентами. Но также можно использовать в своей работе и сделать другие виды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10A57" w:rsidRPr="00D00F68" w:rsidRDefault="00C10A57" w:rsidP="000166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 игрушек-вертушек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. Такие игрушки приходят в движение при повороте палочки, на которой крепится игрушка.</w:t>
      </w:r>
    </w:p>
    <w:p w:rsidR="00C10A57" w:rsidRPr="00D00F68" w:rsidRDefault="00C10A57" w:rsidP="000166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 кулачковых кукол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. Куклы такого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 интересны тем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у них очень подвижна голова, и это может выглядеть даже 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комично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: сделать такую куклу очень просто. Туловище куклы – чехольчик или платье, надеваемое на руку.</w:t>
      </w:r>
    </w:p>
    <w:p w:rsidR="00C10A57" w:rsidRPr="00D00F68" w:rsidRDefault="00C10A57" w:rsidP="000166DA">
      <w:pPr>
        <w:spacing w:before="237" w:after="23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Очень интересные куклы получаются из воздушных шаров. Слабо надутый шар служит кукле головой, нос-часть этого же шара, </w:t>
      </w:r>
      <w:proofErr w:type="gramStart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перетянутая</w:t>
      </w:r>
      <w:proofErr w:type="gramEnd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ниткой. Туловище состоит из плоской рейки, затем шьется чехол-юбка, можно пришить руки.</w:t>
      </w:r>
    </w:p>
    <w:p w:rsidR="00C10A57" w:rsidRPr="00D00F68" w:rsidRDefault="00C10A57" w:rsidP="000166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своей работе по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театральной деятельности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хорошо использовать картотеки – это картотека по выразительным движениям, сопровождающаяся </w:t>
      </w:r>
      <w:proofErr w:type="spellStart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потешкой</w:t>
      </w:r>
      <w:proofErr w:type="spellEnd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; картотека по выражению эмоций и мимики. Перед каждой репетицией и тем более спектаклем необходима разминка. Дети не должны напрягаться. Для расслабления мышц речевого аппарата, формирования правильного дыхания, начните разминку с дыхательных упражнений. Используется и пантомима. Не говоря ни одного слова, с помощью языка выразительных движений, можно показать свое настроение. Эмоции, характер, занятия, для этого можно использовать специальное 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развитие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: когда он играет роль, общаясь со сверстниками, или сидит в зрительном зале. Каждый раз, уходя из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, любой ребенок уносит с собой небольшое, но открытие.</w:t>
      </w:r>
    </w:p>
    <w:p w:rsidR="00C10A57" w:rsidRPr="00D00F68" w:rsidRDefault="00C10A57" w:rsidP="000166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 в детском саду надо делать ни для того, чтобы в результате получилось некое зрелище, которое не стыдно и показать, а для того чтобы у детей была естественная среда для развития фантазии и воображения, отработка речевых и поведенческих навыков. Занятия с детьми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театрализованной деятельностью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 - одна из форм образовательного процесса в детском саду.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Театрализация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 доставляет детям не только радость, она рассматривается намного шире в рамках д/</w:t>
      </w:r>
      <w:proofErr w:type="gramStart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proofErr w:type="gramStart"/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Театрализованная</w:t>
      </w:r>
      <w:proofErr w:type="gramEnd"/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деятельность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развивает воображение и фантазию, способствует творческому развитию ребёнка, формированию личностной культуры, развитию социальных навыков. Работа с детьми проводится по определённой системе, и включает в себя ежедневные упражнения на развитие памяти, внимания и других психических функций. Работа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театрализованной деятельностью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 начинается после того, как у большинства детей закончился адаптационный период. Занятия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театрализацией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проводятся в двух 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формах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специально организованная форма работы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педагога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 с детьми как нерегламентированный вид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деятельности по желанию ребёнка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. Цели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театрализованной деятельности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 - развивать творческие способности детей средствами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театрального искусства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сделать жизнь дошкольников интересной и содержательной, наполнить её яркими впечатлениями, интересными делами, радостью творчества. Сегодня, когда по иному широко и фундаментально решается проблема образования и воспитания и усложняются задачи - неизменной остаётся идея приобщения детей с самого раннего возраста к художественной литературе. Именно художественное произведение позволяет ребёнку познакомиться с окружающей действительностью, удовлетворить свои познавательные интересы, научиться видеть себя в тесной связи с другими людьми. Дети воспринимают окружающий </w:t>
      </w:r>
      <w:proofErr w:type="gramStart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мир</w:t>
      </w:r>
      <w:proofErr w:type="gramEnd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целостно не всегда замечая детали образно-эмоционально, познавая разнообразные жизненные явления через игру. Они не выносят однообразия и скуки, остро ощущают фальшь в изображении действительности, предпочитают весёлых, неунывающих героев. И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театрализованная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 постановка в этом смысле как нельзя лучше подходит для занятий в детском саду и в семейном кругу.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Театрализация</w:t>
      </w:r>
      <w:r w:rsidR="00D00F68"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обогащает эмоциональную сферу ребёнка, развивает его творческие способности.</w:t>
      </w:r>
    </w:p>
    <w:p w:rsidR="00C10A57" w:rsidRPr="00D00F68" w:rsidRDefault="00C10A57" w:rsidP="000166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lastRenderedPageBreak/>
        <w:t>Театр - это волшебный мир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. Он дает уроки красоты, морали и нравственности. А чем они богаче, тем успешнее идёт развитие духовного мира детей.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Театральная</w:t>
      </w:r>
      <w:r w:rsidR="00D00F68"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постановка позволяет углубить и укрепить представления развивающейся личности о мире и о себе. Особое место в художественных постановках уделяется пьесам, основанных на стихотворных текстах. Благодаря простате и музыкальности звучания слов дети, играя роль легко их запоминают, приобретают вкус к образным выражениям. К тому же, неоднократно повторяя свои роли, ребёнок тренируется в развитии голосового аппарата. Работая с детьми, я сталкиваюсь с одной очень острой 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проблемой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: у дошкольников плохо развита связная монологическая и диалогическая речь, они с трудом рассказывают о событиях своей жизни, не могут пересказать литературные произведения. Поэтому, как основную тему своей работы я 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выбрала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: "</w:t>
      </w:r>
      <w:r w:rsidR="00D00F68"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Театрализованная игра как средство социально-коммуникативного  развития ребёнка дошкольного возраста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". Игра может изменить отношение ребёнка к семье, себе и другим людям. Роль может раскрыть в детях потенциальный коммуникативный ресурс. Любимые герои становятся образцами для подражания и отождествления. Именно способность ребёнка к такой идентификации с полюбившимся образом позволяет нам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педагогам через театрализованную деятельность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 оказывать позитивное влияние на детей. Дети с удовольствием берут в руки персонажа кукольного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 и от его лица рассказывают о своих мыслях. С помощью куклы они выражают и регулируют собственные переживания. Кукла провоцирует детей на ведение диалога, что служит стимулирующим фактором для развития диалогической речи. Опосредуя с куклами взаимодействие с другими людьми, дети постигают процесс общения со сверстниками, исполняя роли персонажа с разными характерами, они примеривают на себя различные модели социального поведения, то есть применение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театрализованной деятельности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 повышает эффективность преодоления коммуникативной сферы.</w:t>
      </w:r>
    </w:p>
    <w:p w:rsidR="00C10A57" w:rsidRPr="00D00F68" w:rsidRDefault="00C10A57" w:rsidP="000166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Знакомить детей с кукольным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театром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можно начинать с первой младшей группы. Воспитатели, старшие дошкольники показывают малышам небольшие спектакли, используя для этой цели различные виды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театров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10A57" w:rsidRPr="00D00F68" w:rsidRDefault="00C10A57" w:rsidP="000166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С большим удовольствием следят малыши за движущимися на ярко освещенном экране фигурами.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 теней приковывает внимание, развивает умение сосредоточиться. Также хорошо использовать пальчиковый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дает возможность поиграть вместе с ребенком. Игры с пальчиковыми куклами помогают малышу лучше управлять движениями собственных пальцев.</w:t>
      </w:r>
    </w:p>
    <w:p w:rsidR="00C10A57" w:rsidRPr="00D00F68" w:rsidRDefault="00C10A57" w:rsidP="000166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Для детей второй младшей группы самый простой и доступный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 – это театр кукол на столе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. Игрушки для него можно сшить из кусочков ткани, меха, кожи, поролона – они не должны быть большими. При изготовлении, необходимо учитывать соотношение игрушек по размеру. Забавных настольных актеров можно связать крючком или спицами. Для настольного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 подойдут </w:t>
      </w:r>
      <w:r w:rsidRPr="00D00F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«исполнители»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вылепленные из глины по типу 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дымковская игрушка, а также деревянные, изготовленные по типу </w:t>
      </w:r>
      <w:proofErr w:type="spellStart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богородской</w:t>
      </w:r>
      <w:proofErr w:type="spellEnd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игрушки. Интересные куклы получаются из бумажных конусов. Цилиндров, коробочек различной высоты.</w:t>
      </w:r>
    </w:p>
    <w:p w:rsidR="00C10A57" w:rsidRPr="00D00F68" w:rsidRDefault="00C10A57" w:rsidP="000166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В средней группе переходим к более сложному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театру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. Знакомим детей с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театральной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ширмой и верховыми куклами, основу которых составляет </w:t>
      </w:r>
      <w:proofErr w:type="gramStart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деревянный</w:t>
      </w:r>
      <w:proofErr w:type="gramEnd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стержень-</w:t>
      </w:r>
      <w:proofErr w:type="spellStart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гапит</w:t>
      </w:r>
      <w:proofErr w:type="spellEnd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. Но прежде, чем малыши начнут работать на новой сцене, надо дать им возможность поиграть с игрушками, основу которой является деревянная ложка.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 ложек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являясь упрощенным вариантом представления с участием верховых кукол, помогает детям освоить приемы </w:t>
      </w:r>
      <w:proofErr w:type="spellStart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кукловождения</w:t>
      </w:r>
      <w:proofErr w:type="spellEnd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10A57" w:rsidRPr="00D00F68" w:rsidRDefault="00C10A57" w:rsidP="000166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Изготовить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из деревянных ложек несложно. Для этого необходимы деревянные ложки, не расписанные красками. На внешней стороне рисуют лицо человека или мордочку </w:t>
      </w:r>
      <w:proofErr w:type="gramStart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зверюшки</w:t>
      </w:r>
      <w:proofErr w:type="gramEnd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. Украшают куклу тесьмой, кусочками меха, лентами. Из ткани шьют юбочку и надевают на игрушку, крепко завязав ее у </w:t>
      </w:r>
      <w:r w:rsidRPr="00D00F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«шейки»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 лежки тесьмой. Получается яркая легко управляемая кукла. В старшей группе следует познакомить с марионетками, показать им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 с </w:t>
      </w:r>
      <w:r w:rsidRPr="00D00F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«живой куклой»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10A57" w:rsidRPr="00D00F68" w:rsidRDefault="00C10A57" w:rsidP="000166DA">
      <w:pPr>
        <w:spacing w:before="237" w:after="23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Марионетки относятся к напольным куклам. Кукловод управляет ими на виду у зрителей. Марионетка находится рядом с кукловодом, на полу, и приводится в движение с помощью ваги. Вага – это крестовина, к которой на нитях крепится кукла. Чаще всего используют горизонтальные или вертикальные ваги.</w:t>
      </w:r>
    </w:p>
    <w:p w:rsidR="00C10A57" w:rsidRPr="00D00F68" w:rsidRDefault="00C10A57" w:rsidP="000166DA">
      <w:pPr>
        <w:spacing w:before="237" w:after="23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Горизонтальные ваги применяют для вождения кукол – животных. Вертикальны тканью и ваги используют для кукол – людей.</w:t>
      </w:r>
    </w:p>
    <w:p w:rsidR="00C10A57" w:rsidRPr="00D00F68" w:rsidRDefault="00C10A57" w:rsidP="000166DA">
      <w:pPr>
        <w:spacing w:before="237" w:after="23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Марионеток можно изготовить из папье-маше, поролона или пенопласта. Затем оклеив </w:t>
      </w:r>
      <w:proofErr w:type="gramStart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их</w:t>
      </w:r>
      <w:proofErr w:type="gramEnd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расписав красками.</w:t>
      </w:r>
    </w:p>
    <w:p w:rsidR="00C10A57" w:rsidRPr="00D00F68" w:rsidRDefault="00C10A57" w:rsidP="000166DA">
      <w:pPr>
        <w:spacing w:before="237" w:after="23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Простейшую куклу-марионетку можно изготовить из шариков для пинг-понга, </w:t>
      </w:r>
      <w:proofErr w:type="gramStart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крученных</w:t>
      </w:r>
      <w:proofErr w:type="gramEnd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веревок, кусочков меха, а еще подойдут для этой цели спичечные коробки, простые катушки и другие бытовые предметы.</w:t>
      </w:r>
    </w:p>
    <w:p w:rsidR="00C10A57" w:rsidRPr="00D00F68" w:rsidRDefault="00C10A57" w:rsidP="000166DA">
      <w:pPr>
        <w:spacing w:before="237" w:after="23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подготовительной группе детей знакомят с тростевыми куклами. Тростевые куклы отличаются от </w:t>
      </w:r>
      <w:proofErr w:type="gramStart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перчаточных</w:t>
      </w:r>
      <w:proofErr w:type="gramEnd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большими размерами и способом управления. Основой такой куклы является деревянный стержень – </w:t>
      </w:r>
      <w:proofErr w:type="spellStart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гапит</w:t>
      </w:r>
      <w:proofErr w:type="spellEnd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На </w:t>
      </w:r>
      <w:proofErr w:type="spellStart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гапите</w:t>
      </w:r>
      <w:proofErr w:type="spellEnd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устанавливается плечевой каркас.</w:t>
      </w:r>
    </w:p>
    <w:p w:rsidR="00C10A57" w:rsidRPr="00D00F68" w:rsidRDefault="00C10A57" w:rsidP="000166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Руки куклы приводятся в движение с помощью тростей, прикрепленных к кистям куклы. Для удобства управления на концы тростей закрепляют деревянные ручки. Голову тростевой куклы можно изготовить из папье-маше, сшить из ткани, меха, связать из ниток. Костюм куклы, вместе с поролоновой основой надевается на </w:t>
      </w:r>
      <w:proofErr w:type="spellStart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гапит</w:t>
      </w:r>
      <w:proofErr w:type="spellEnd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, закрепляется и украшается тесьмой, кружевом, лентами. Но также можно использовать в своей работе и сделать другие виды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10A57" w:rsidRPr="00D00F68" w:rsidRDefault="00C10A57" w:rsidP="000166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 игрушек-вертушек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. Такие игрушки приходят в движение при повороте палочки, на которой крепится игрушка.</w:t>
      </w:r>
    </w:p>
    <w:p w:rsidR="00C10A57" w:rsidRPr="00D00F68" w:rsidRDefault="00C10A57" w:rsidP="000166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 кулачковых кукол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. Куклы такого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 интересны тем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у них очень подвижна голова, и это может выглядеть даже 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комично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: сделать такую куклу очень просто. Туловище куклы – чехольчик или платье, надеваемое на руку.</w:t>
      </w:r>
    </w:p>
    <w:p w:rsidR="00C10A57" w:rsidRPr="00D00F68" w:rsidRDefault="00C10A57" w:rsidP="000166DA">
      <w:pPr>
        <w:spacing w:before="237" w:after="23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Очень интересные куклы получаются из воздушных шаров. Слабо надутый шар служит кукле головой, нос-часть этого же шара, </w:t>
      </w:r>
      <w:proofErr w:type="gramStart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перетянутая</w:t>
      </w:r>
      <w:proofErr w:type="gramEnd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ниткой. Туловище состоит из плоской рейки, затем шьется чехол-юбка, можно пришить руки.</w:t>
      </w:r>
    </w:p>
    <w:p w:rsidR="00C10A57" w:rsidRDefault="00C10A57" w:rsidP="000166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В своей работе по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театральной деятельности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хорошо использовать картотеки – это картотека по выразительным движениям, сопровождающаяся </w:t>
      </w:r>
      <w:proofErr w:type="spellStart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потешкой</w:t>
      </w:r>
      <w:proofErr w:type="spellEnd"/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; картотека по выражению эмоций и мимики. Перед каждой репетицией и тем более спектаклем необходима разминка. Дети не должны напрягаться. Для расслабления мышц речевого аппарата, формирования правильного дыхания, начните разминку с дыхательных упражнений. Используется и пантомима. Не говоря ни одного слова, с помощью языка выразительных движений, можно показать свое настроение. Эмоции, характер, занятия, для этого можно использовать специальное 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развитие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: когда он играет роль, общаясь со сверстниками, или сидит в зрительном зале. Каждый раз, уходя из </w:t>
      </w:r>
      <w:r w:rsidRPr="00D00F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</w:t>
      </w:r>
      <w:r w:rsidRPr="00D00F68">
        <w:rPr>
          <w:rFonts w:ascii="Times New Roman" w:eastAsia="Times New Roman" w:hAnsi="Times New Roman" w:cs="Times New Roman"/>
          <w:color w:val="111111"/>
          <w:sz w:val="28"/>
          <w:szCs w:val="28"/>
        </w:rPr>
        <w:t>, любой ребенок уносит с собой небольшое, но открытие.</w:t>
      </w:r>
    </w:p>
    <w:p w:rsidR="00AC137E" w:rsidRPr="00D00F68" w:rsidRDefault="00AC137E" w:rsidP="000166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</w:p>
    <w:p w:rsidR="00A278FD" w:rsidRDefault="00AC1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Источники: </w:t>
      </w:r>
    </w:p>
    <w:p w:rsidR="00AC137E" w:rsidRDefault="00AC137E" w:rsidP="00AC137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447D7">
          <w:rPr>
            <w:rStyle w:val="a8"/>
            <w:rFonts w:ascii="Times New Roman" w:hAnsi="Times New Roman" w:cs="Times New Roman"/>
            <w:sz w:val="28"/>
            <w:szCs w:val="28"/>
          </w:rPr>
          <w:t>https://nsportal.ru/detskii-sad/vospitatelnaya-rabota/2015/04/19/konsultatsiya-dlya-vospitateley-teatralizovannaya</w:t>
        </w:r>
      </w:hyperlink>
    </w:p>
    <w:p w:rsidR="00AC137E" w:rsidRPr="00AC137E" w:rsidRDefault="00AC137E" w:rsidP="00AC137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137E">
        <w:rPr>
          <w:rFonts w:ascii="Times New Roman" w:hAnsi="Times New Roman" w:cs="Times New Roman"/>
          <w:sz w:val="28"/>
          <w:szCs w:val="28"/>
        </w:rPr>
        <w:t>Журнал «Воспитатель дошкольного образовательного учреждения» №3 2015 год</w:t>
      </w:r>
    </w:p>
    <w:p w:rsidR="00AC137E" w:rsidRPr="00AC137E" w:rsidRDefault="00AC137E" w:rsidP="00AC137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137E">
        <w:rPr>
          <w:rFonts w:ascii="Times New Roman" w:hAnsi="Times New Roman" w:cs="Times New Roman"/>
          <w:sz w:val="28"/>
          <w:szCs w:val="28"/>
        </w:rPr>
        <w:t>Журнал «Библиотека воспитателя» содружество детей и взрослых: методический комплекс для детского сада. Книга 2 творческий центр Сфера 2016</w:t>
      </w:r>
    </w:p>
    <w:sectPr w:rsidR="00AC137E" w:rsidRPr="00AC137E" w:rsidSect="00AC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21DC"/>
    <w:multiLevelType w:val="hybridMultilevel"/>
    <w:tmpl w:val="445E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57"/>
    <w:rsid w:val="000166DA"/>
    <w:rsid w:val="00710BFC"/>
    <w:rsid w:val="008C754A"/>
    <w:rsid w:val="00A278FD"/>
    <w:rsid w:val="00AC137E"/>
    <w:rsid w:val="00C10A57"/>
    <w:rsid w:val="00D0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A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1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1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0A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3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137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13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A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1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1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0A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3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137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1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i-sad/vospitatelnaya-rabota/2015/04/19/konsultatsiya-dlya-vospitateley-teatralizovanna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2745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Maria</cp:lastModifiedBy>
  <cp:revision>2</cp:revision>
  <cp:lastPrinted>2019-01-10T17:33:00Z</cp:lastPrinted>
  <dcterms:created xsi:type="dcterms:W3CDTF">2024-02-11T09:38:00Z</dcterms:created>
  <dcterms:modified xsi:type="dcterms:W3CDTF">2024-02-11T09:38:00Z</dcterms:modified>
</cp:coreProperties>
</file>